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DNA, RNA, and Protein Synthesis</w:t>
      </w:r>
    </w:p>
    <w:p>
      <w:pPr>
        <w:spacing w:after="80"/>
      </w:pPr>
      <w:r>
        <w:rPr>
          <w:color w:val="64748B"/>
          <w:sz w:val="20"/>
          <w:szCs w:val="20"/>
        </w:rPr>
        <w:t xml:space="preserve">Biology · Reference sheet</w:t>
      </w:r>
    </w:p>
    <w:p>
      <w:pPr>
        <w:spacing w:after="240"/>
      </w:pPr>
      <w:r>
        <w:t xml:space="preserve">How DNA's structure stores genetic information, how it's copied by replication, and how the central dogma turns a gene into a protein through transcription and translation.</w:t>
      </w:r>
    </w:p>
    <w:p>
      <w:pPr>
        <w:pStyle w:val="Heading2"/>
        <w:spacing w:after="80" w:before="240"/>
      </w:pPr>
      <w:r>
        <w:t xml:space="preserve">DNA and RNA: the two nucleic acids</w:t>
      </w:r>
    </w:p>
    <w:p>
      <w:pPr>
        <w:spacing w:after="160"/>
      </w:pPr>
      <w:r>
        <w:rPr>
          <w:b/>
          <w:bCs/>
        </w:rPr>
        <w:t xml:space="preserve">DNA</w:t>
      </w:r>
      <w:r>
        <w:t xml:space="preserve"> and </w:t>
      </w:r>
      <w:r>
        <w:rPr>
          <w:b/>
          <w:bCs/>
        </w:rPr>
        <w:t xml:space="preserve">RNA</w:t>
      </w:r>
      <w:r>
        <w:t xml:space="preserve"> are both </w:t>
      </w:r>
      <w:r>
        <w:rPr>
          <w:b/>
          <w:bCs/>
        </w:rPr>
        <w:t xml:space="preserve">nucleic acids</w:t>
      </w:r>
      <w:r>
        <w:t xml:space="preserve">, long chains built from repeating units called </w:t>
      </w:r>
      <w:r>
        <w:rPr>
          <w:b/>
          <w:bCs/>
        </w:rPr>
        <w:t xml:space="preserve">nucleotides</w:t>
      </w:r>
      <w:r>
        <w:t xml:space="preserve">. Every nucleotide has three parts: a sugar, a phosphate group, and a nitrogen base. The two nucleic acids differ in their sugar, in one of their bases, and in how many strands they have.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Feature</w:t>
            </w:r>
          </w:p>
        </w:tc>
        <w:tc>
          <w:tcPr>
            <w:shd w:fill="F1F5F9"/>
            <w:tcMar>
              <w:top w:type="dxa" w:w="40"/>
              <w:left w:type="dxa" w:w="80"/>
              <w:bottom w:type="dxa" w:w="40"/>
              <w:right w:type="dxa" w:w="80"/>
            </w:tcMar>
          </w:tcPr>
          <w:p>
            <w:pPr>
              <w:jc w:val="left"/>
            </w:pPr>
            <w:r>
              <w:rPr>
                <w:b/>
                <w:bCs/>
              </w:rPr>
              <w:t xml:space="preserve">DNA</w:t>
            </w:r>
          </w:p>
        </w:tc>
        <w:tc>
          <w:tcPr>
            <w:shd w:fill="F1F5F9"/>
            <w:tcMar>
              <w:top w:type="dxa" w:w="40"/>
              <w:left w:type="dxa" w:w="80"/>
              <w:bottom w:type="dxa" w:w="40"/>
              <w:right w:type="dxa" w:w="80"/>
            </w:tcMar>
          </w:tcPr>
          <w:p>
            <w:pPr>
              <w:jc w:val="left"/>
            </w:pPr>
            <w:r>
              <w:rPr>
                <w:b/>
                <w:bCs/>
              </w:rPr>
              <w:t xml:space="preserve">RNA</w:t>
            </w:r>
          </w:p>
        </w:tc>
      </w:tr>
      <w:tr>
        <w:tc>
          <w:tcPr>
            <w:tcMar>
              <w:top w:type="dxa" w:w="40"/>
              <w:left w:type="dxa" w:w="80"/>
              <w:bottom w:type="dxa" w:w="40"/>
              <w:right w:type="dxa" w:w="80"/>
            </w:tcMar>
          </w:tcPr>
          <w:p>
            <w:pPr>
              <w:jc w:val="left"/>
            </w:pPr>
            <w:r>
              <w:t xml:space="preserve">Sugar</w:t>
            </w:r>
          </w:p>
        </w:tc>
        <w:tc>
          <w:tcPr>
            <w:tcMar>
              <w:top w:type="dxa" w:w="40"/>
              <w:left w:type="dxa" w:w="80"/>
              <w:bottom w:type="dxa" w:w="40"/>
              <w:right w:type="dxa" w:w="80"/>
            </w:tcMar>
          </w:tcPr>
          <w:p>
            <w:pPr>
              <w:jc w:val="left"/>
            </w:pPr>
            <w:r>
              <w:t xml:space="preserve">Deoxyribose</w:t>
            </w:r>
          </w:p>
        </w:tc>
        <w:tc>
          <w:tcPr>
            <w:tcMar>
              <w:top w:type="dxa" w:w="40"/>
              <w:left w:type="dxa" w:w="80"/>
              <w:bottom w:type="dxa" w:w="40"/>
              <w:right w:type="dxa" w:w="80"/>
            </w:tcMar>
          </w:tcPr>
          <w:p>
            <w:pPr>
              <w:jc w:val="left"/>
            </w:pPr>
            <w:r>
              <w:t xml:space="preserve">Ribose</w:t>
            </w:r>
          </w:p>
        </w:tc>
      </w:tr>
      <w:tr>
        <w:tc>
          <w:tcPr>
            <w:tcMar>
              <w:top w:type="dxa" w:w="40"/>
              <w:left w:type="dxa" w:w="80"/>
              <w:bottom w:type="dxa" w:w="40"/>
              <w:right w:type="dxa" w:w="80"/>
            </w:tcMar>
          </w:tcPr>
          <w:p>
            <w:pPr>
              <w:jc w:val="left"/>
            </w:pPr>
            <w:r>
              <w:t xml:space="preserve">Strands</w:t>
            </w:r>
          </w:p>
        </w:tc>
        <w:tc>
          <w:tcPr>
            <w:tcMar>
              <w:top w:type="dxa" w:w="40"/>
              <w:left w:type="dxa" w:w="80"/>
              <w:bottom w:type="dxa" w:w="40"/>
              <w:right w:type="dxa" w:w="80"/>
            </w:tcMar>
          </w:tcPr>
          <w:p>
            <w:pPr>
              <w:jc w:val="left"/>
            </w:pPr>
            <w:r>
              <w:t xml:space="preserve">Double (a double helix)</w:t>
            </w:r>
          </w:p>
        </w:tc>
        <w:tc>
          <w:tcPr>
            <w:tcMar>
              <w:top w:type="dxa" w:w="40"/>
              <w:left w:type="dxa" w:w="80"/>
              <w:bottom w:type="dxa" w:w="40"/>
              <w:right w:type="dxa" w:w="80"/>
            </w:tcMar>
          </w:tcPr>
          <w:p>
            <w:pPr>
              <w:jc w:val="left"/>
            </w:pPr>
            <w:r>
              <w:t xml:space="preserve">Single</w:t>
            </w:r>
          </w:p>
        </w:tc>
      </w:tr>
      <w:tr>
        <w:tc>
          <w:tcPr>
            <w:tcMar>
              <w:top w:type="dxa" w:w="40"/>
              <w:left w:type="dxa" w:w="80"/>
              <w:bottom w:type="dxa" w:w="40"/>
              <w:right w:type="dxa" w:w="80"/>
            </w:tcMar>
          </w:tcPr>
          <w:p>
            <w:pPr>
              <w:jc w:val="left"/>
            </w:pPr>
            <w:r>
              <w:t xml:space="preserve">Bases</w:t>
            </w:r>
          </w:p>
        </w:tc>
        <w:tc>
          <w:tcPr>
            <w:tcMar>
              <w:top w:type="dxa" w:w="40"/>
              <w:left w:type="dxa" w:w="80"/>
              <w:bottom w:type="dxa" w:w="40"/>
              <w:right w:type="dxa" w:w="80"/>
            </w:tcMar>
          </w:tcPr>
          <w:p>
            <w:pPr>
              <w:jc w:val="left"/>
            </w:pPr>
            <w:r>
              <w:t xml:space="preserve">A, T, C, G</w:t>
            </w:r>
          </w:p>
        </w:tc>
        <w:tc>
          <w:tcPr>
            <w:tcMar>
              <w:top w:type="dxa" w:w="40"/>
              <w:left w:type="dxa" w:w="80"/>
              <w:bottom w:type="dxa" w:w="40"/>
              <w:right w:type="dxa" w:w="80"/>
            </w:tcMar>
          </w:tcPr>
          <w:p>
            <w:pPr>
              <w:jc w:val="left"/>
            </w:pPr>
            <w:r>
              <w:t xml:space="preserve">A, U, C, G</w:t>
            </w:r>
          </w:p>
        </w:tc>
      </w:tr>
      <w:tr>
        <w:tc>
          <w:tcPr>
            <w:tcMar>
              <w:top w:type="dxa" w:w="40"/>
              <w:left w:type="dxa" w:w="80"/>
              <w:bottom w:type="dxa" w:w="40"/>
              <w:right w:type="dxa" w:w="80"/>
            </w:tcMar>
          </w:tcPr>
          <w:p>
            <w:pPr>
              <w:jc w:val="left"/>
            </w:pPr>
            <w:r>
              <w:t xml:space="preserve">Main job</w:t>
            </w:r>
          </w:p>
        </w:tc>
        <w:tc>
          <w:tcPr>
            <w:tcMar>
              <w:top w:type="dxa" w:w="40"/>
              <w:left w:type="dxa" w:w="80"/>
              <w:bottom w:type="dxa" w:w="40"/>
              <w:right w:type="dxa" w:w="80"/>
            </w:tcMar>
          </w:tcPr>
          <w:p>
            <w:pPr>
              <w:jc w:val="left"/>
            </w:pPr>
            <w:r>
              <w:t xml:space="preserve">Stores genetic information long term</w:t>
            </w:r>
          </w:p>
        </w:tc>
        <w:tc>
          <w:tcPr>
            <w:tcMar>
              <w:top w:type="dxa" w:w="40"/>
              <w:left w:type="dxa" w:w="80"/>
              <w:bottom w:type="dxa" w:w="40"/>
              <w:right w:type="dxa" w:w="80"/>
            </w:tcMar>
          </w:tcPr>
          <w:p>
            <w:pPr>
              <w:jc w:val="left"/>
            </w:pPr>
            <w:r>
              <w:t xml:space="preserve">Carries and helps use that information</w:t>
            </w:r>
          </w:p>
        </w:tc>
      </w:tr>
      <w:tr>
        <w:tc>
          <w:tcPr>
            <w:tcMar>
              <w:top w:type="dxa" w:w="40"/>
              <w:left w:type="dxa" w:w="80"/>
              <w:bottom w:type="dxa" w:w="40"/>
              <w:right w:type="dxa" w:w="80"/>
            </w:tcMar>
          </w:tcPr>
          <w:p>
            <w:pPr>
              <w:jc w:val="left"/>
            </w:pPr>
            <w:r>
              <w:t xml:space="preserve">Location</w:t>
            </w:r>
          </w:p>
        </w:tc>
        <w:tc>
          <w:tcPr>
            <w:tcMar>
              <w:top w:type="dxa" w:w="40"/>
              <w:left w:type="dxa" w:w="80"/>
              <w:bottom w:type="dxa" w:w="40"/>
              <w:right w:type="dxa" w:w="80"/>
            </w:tcMar>
          </w:tcPr>
          <w:p>
            <w:pPr>
              <w:jc w:val="left"/>
            </w:pPr>
            <w:r>
              <w:t xml:space="preserve">Nucleus (also mitochondria)</w:t>
            </w:r>
          </w:p>
        </w:tc>
        <w:tc>
          <w:tcPr>
            <w:tcMar>
              <w:top w:type="dxa" w:w="40"/>
              <w:left w:type="dxa" w:w="80"/>
              <w:bottom w:type="dxa" w:w="40"/>
              <w:right w:type="dxa" w:w="80"/>
            </w:tcMar>
          </w:tcPr>
          <w:p>
            <w:pPr>
              <w:jc w:val="left"/>
            </w:pPr>
            <w:r>
              <w:t xml:space="preserve">Made in the nucleus, used in the cytoplasm</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ONLY ONE BASE DIFFERS</w:t>
            </w:r>
          </w:p>
          <w:p>
            <w:r>
              <w:t xml:space="preserve">The only base that changes between the two is the fourth one. RNA uses </w:t>
            </w:r>
            <w:r>
              <w:rPr>
                <w:b/>
                <w:bCs/>
              </w:rPr>
              <w:t xml:space="preserve">uracil (U)</w:t>
            </w:r>
            <w:r>
              <w:t xml:space="preserve"> everywhere DNA would use </w:t>
            </w:r>
            <w:r>
              <w:rPr>
                <w:b/>
                <w:bCs/>
              </w:rPr>
              <w:t xml:space="preserve">thymine (T)</w:t>
            </w:r>
            <w:r>
              <w:t xml:space="preserve">. Adenine, cytosine, and guanine appear in both.</w:t>
            </w:r>
          </w:p>
        </w:tc>
      </w:tr>
    </w:tbl>
    <w:p/>
    <w:p>
      <w:pPr>
        <w:pStyle w:val="Heading2"/>
        <w:spacing w:after="80" w:before="240"/>
      </w:pPr>
      <w:r>
        <w:t xml:space="preserve">The structure of DNA</w:t>
      </w:r>
    </w:p>
    <w:p>
      <w:pPr>
        <w:spacing w:after="160"/>
      </w:pPr>
      <w:r>
        <w:t xml:space="preserve">DNA is a </w:t>
      </w:r>
      <w:r>
        <w:rPr>
          <w:b/>
          <w:bCs/>
        </w:rPr>
        <w:t xml:space="preserve">double helix</w:t>
      </w:r>
      <w:r>
        <w:t xml:space="preserve">, two strands twisted around each other like a spiral ladder. The two sides of the ladder are a backbone of alternating </w:t>
      </w:r>
      <w:r>
        <w:rPr>
          <w:b/>
          <w:bCs/>
        </w:rPr>
        <w:t xml:space="preserve">sugar and phosphate</w:t>
      </w:r>
      <w:r>
        <w:t xml:space="preserve"> groups. The rungs are pairs of nitrogen bases reaching across from one strand to the other, held together by </w:t>
      </w:r>
      <w:r>
        <w:rPr>
          <w:b/>
          <w:bCs/>
        </w:rPr>
        <w:t xml:space="preserve">hydrogen bonds</w:t>
      </w:r>
      <w:r>
        <w:t xml:space="preserve">. The two strands run in opposite directions, which biologists call </w:t>
      </w:r>
      <w:r>
        <w:rPr>
          <w:b/>
          <w:bCs/>
        </w:rPr>
        <w:t xml:space="preserve">antiparallel</w:t>
      </w:r>
      <w:r>
        <w:t xml:space="preserve">: one strand runs 5' to 3' while its partner runs 3' to 5'.</w:t>
      </w:r>
    </w:p>
    <w:p>
      <w:pPr>
        <w:spacing w:after="160"/>
      </w:pPr>
      <w:r>
        <w:t xml:space="preserve">Base pairing follows strict rules. </w:t>
      </w:r>
      <w:r>
        <w:rPr>
          <w:b/>
          <w:bCs/>
        </w:rPr>
        <w:t xml:space="preserve">Adenine (A) always pairs with thymine (T)</w:t>
      </w:r>
      <w:r>
        <w:t xml:space="preserve">, and </w:t>
      </w:r>
      <w:r>
        <w:rPr>
          <w:b/>
          <w:bCs/>
        </w:rPr>
        <w:t xml:space="preserve">cytosine (C) always pairs with guanine (G)</w:t>
      </w:r>
      <w:r>
        <w:t xml:space="preserve">. A larger two-ring base (a </w:t>
      </w:r>
      <w:r>
        <w:rPr>
          <w:b/>
          <w:bCs/>
        </w:rPr>
        <w:t xml:space="preserve">purine</w:t>
      </w:r>
      <w:r>
        <w:t xml:space="preserve">, A or G) always pairs with a smaller one-ring base (a </w:t>
      </w:r>
      <w:r>
        <w:rPr>
          <w:b/>
          <w:bCs/>
        </w:rPr>
        <w:t xml:space="preserve">pyrimidine</w:t>
      </w:r>
      <w:r>
        <w:t xml:space="preserve">, T or C), which keeps the ladder an even width all the way down.</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Base pair</w:t>
            </w:r>
          </w:p>
        </w:tc>
        <w:tc>
          <w:tcPr>
            <w:shd w:fill="F1F5F9"/>
            <w:tcMar>
              <w:top w:type="dxa" w:w="40"/>
              <w:left w:type="dxa" w:w="80"/>
              <w:bottom w:type="dxa" w:w="40"/>
              <w:right w:type="dxa" w:w="80"/>
            </w:tcMar>
          </w:tcPr>
          <w:p>
            <w:pPr>
              <w:jc w:val="left"/>
            </w:pPr>
            <w:r>
              <w:rPr>
                <w:b/>
                <w:bCs/>
              </w:rPr>
              <w:t xml:space="preserve">Held together by</w:t>
            </w:r>
          </w:p>
        </w:tc>
        <w:tc>
          <w:tcPr>
            <w:shd w:fill="F1F5F9"/>
            <w:tcMar>
              <w:top w:type="dxa" w:w="40"/>
              <w:left w:type="dxa" w:w="80"/>
              <w:bottom w:type="dxa" w:w="40"/>
              <w:right w:type="dxa" w:w="80"/>
            </w:tcMar>
          </w:tcPr>
          <w:p>
            <w:pPr>
              <w:jc w:val="left"/>
            </w:pPr>
            <w:r>
              <w:rPr>
                <w:b/>
                <w:bCs/>
              </w:rPr>
              <w:t xml:space="preserve">Ring types</w:t>
            </w:r>
          </w:p>
        </w:tc>
      </w:tr>
      <w:tr>
        <w:tc>
          <w:tcPr>
            <w:tcMar>
              <w:top w:type="dxa" w:w="40"/>
              <w:left w:type="dxa" w:w="80"/>
              <w:bottom w:type="dxa" w:w="40"/>
              <w:right w:type="dxa" w:w="80"/>
            </w:tcMar>
          </w:tcPr>
          <w:p>
            <w:pPr>
              <w:jc w:val="left"/>
            </w:pPr>
            <w:r>
              <w:t xml:space="preserve">A with T</w:t>
            </w:r>
          </w:p>
        </w:tc>
        <w:tc>
          <w:tcPr>
            <w:tcMar>
              <w:top w:type="dxa" w:w="40"/>
              <w:left w:type="dxa" w:w="80"/>
              <w:bottom w:type="dxa" w:w="40"/>
              <w:right w:type="dxa" w:w="80"/>
            </w:tcMar>
          </w:tcPr>
          <w:p>
            <w:pPr>
              <w:jc w:val="left"/>
            </w:pPr>
            <w:r>
              <w:t xml:space="preserve">2 hydrogen bonds</w:t>
            </w:r>
          </w:p>
        </w:tc>
        <w:tc>
          <w:tcPr>
            <w:tcMar>
              <w:top w:type="dxa" w:w="40"/>
              <w:left w:type="dxa" w:w="80"/>
              <w:bottom w:type="dxa" w:w="40"/>
              <w:right w:type="dxa" w:w="80"/>
            </w:tcMar>
          </w:tcPr>
          <w:p>
            <w:pPr>
              <w:jc w:val="left"/>
            </w:pPr>
            <w:r>
              <w:t xml:space="preserve">purine with pyrimidine</w:t>
            </w:r>
          </w:p>
        </w:tc>
      </w:tr>
      <w:tr>
        <w:tc>
          <w:tcPr>
            <w:tcMar>
              <w:top w:type="dxa" w:w="40"/>
              <w:left w:type="dxa" w:w="80"/>
              <w:bottom w:type="dxa" w:w="40"/>
              <w:right w:type="dxa" w:w="80"/>
            </w:tcMar>
          </w:tcPr>
          <w:p>
            <w:pPr>
              <w:jc w:val="left"/>
            </w:pPr>
            <w:r>
              <w:t xml:space="preserve">C with G</w:t>
            </w:r>
          </w:p>
        </w:tc>
        <w:tc>
          <w:tcPr>
            <w:tcMar>
              <w:top w:type="dxa" w:w="40"/>
              <w:left w:type="dxa" w:w="80"/>
              <w:bottom w:type="dxa" w:w="40"/>
              <w:right w:type="dxa" w:w="80"/>
            </w:tcMar>
          </w:tcPr>
          <w:p>
            <w:pPr>
              <w:jc w:val="left"/>
            </w:pPr>
            <w:r>
              <w:t xml:space="preserve">3 hydrogen bonds</w:t>
            </w:r>
          </w:p>
        </w:tc>
        <w:tc>
          <w:tcPr>
            <w:tcMar>
              <w:top w:type="dxa" w:w="40"/>
              <w:left w:type="dxa" w:w="80"/>
              <w:bottom w:type="dxa" w:w="40"/>
              <w:right w:type="dxa" w:w="80"/>
            </w:tcMar>
          </w:tcPr>
          <w:p>
            <w:pPr>
              <w:jc w:val="left"/>
            </w:pPr>
            <w:r>
              <w:t xml:space="preserve">purine with pyrimidine</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ONE STRAND TELLS YOU THE OTHER</w:t>
            </w:r>
          </w:p>
          <w:p>
            <w:r>
              <w:t xml:space="preserve">Because A pairs only with T and C only with G, the sequence of one strand reveals its partner. If one strand reads A C G T, the complementary strand must read T G C A. A memory hook: </w:t>
            </w:r>
            <w:r>
              <w:rPr>
                <w:b/>
                <w:bCs/>
              </w:rPr>
              <w:t xml:space="preserve">A</w:t>
            </w:r>
            <w:r>
              <w:t xml:space="preserve">pple in the </w:t>
            </w:r>
            <w:r>
              <w:rPr>
                <w:b/>
                <w:bCs/>
              </w:rPr>
              <w:t xml:space="preserve">T</w:t>
            </w:r>
            <w:r>
              <w:t xml:space="preserve">ree, </w:t>
            </w:r>
            <w:r>
              <w:rPr>
                <w:b/>
                <w:bCs/>
              </w:rPr>
              <w:t xml:space="preserve">C</w:t>
            </w:r>
            <w:r>
              <w:t xml:space="preserve">ar in the </w:t>
            </w:r>
            <w:r>
              <w:rPr>
                <w:b/>
                <w:bCs/>
              </w:rPr>
              <w:t xml:space="preserve">G</w:t>
            </w:r>
            <w:r>
              <w:t xml:space="preserve">arage.</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CHARGAFF'S RULE</w:t>
            </w:r>
          </w:p>
          <w:p>
            <w:r>
              <w:t xml:space="preserve">Since A always pairs with T and C always pairs with G, any DNA sample has equal amounts of A and T, and equal amounts of C and G. This matching of the amounts is called Chargaff's rule.</w:t>
            </w:r>
          </w:p>
        </w:tc>
      </w:tr>
    </w:tbl>
    <w:p/>
    <w:p>
      <w:pPr>
        <w:pStyle w:val="Heading2"/>
        <w:spacing w:after="80" w:before="240"/>
      </w:pPr>
      <w:r>
        <w:t xml:space="preserve">DNA replication</w:t>
      </w:r>
    </w:p>
    <w:p>
      <w:pPr>
        <w:spacing w:after="160"/>
      </w:pPr>
      <w:r>
        <w:t xml:space="preserve">Before a cell divides, it must copy all of its DNA so each new cell receives a complete set. This copying is called </w:t>
      </w:r>
      <w:r>
        <w:rPr>
          <w:b/>
          <w:bCs/>
        </w:rPr>
        <w:t xml:space="preserve">replication</w:t>
      </w:r>
      <w:r>
        <w:t xml:space="preserve">, and in a cell with a nucleus it happens in the nucleus. Replication is </w:t>
      </w:r>
      <w:r>
        <w:rPr>
          <w:b/>
          <w:bCs/>
        </w:rPr>
        <w:t xml:space="preserve">semiconservative</w:t>
      </w:r>
      <w:r>
        <w:t xml:space="preserve">, meaning each new double helix keeps one original strand and one brand new strand. The original strand acts as a </w:t>
      </w:r>
      <w:r>
        <w:rPr>
          <w:b/>
          <w:bCs/>
        </w:rPr>
        <w:t xml:space="preserve">template</w:t>
      </w:r>
      <w:r>
        <w:t xml:space="preserve">, a pattern used to build its partner.</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tcMar>
              <w:top w:type="dxa" w:w="40"/>
              <w:left w:type="dxa" w:w="80"/>
              <w:bottom w:type="dxa" w:w="40"/>
              <w:right w:type="dxa" w:w="80"/>
            </w:tcMar>
          </w:tcPr>
          <w:p>
            <w:pPr>
              <w:jc w:val="left"/>
            </w:pPr>
            <w:r>
              <w:rPr>
                <w:b/>
                <w:bCs/>
              </w:rPr>
              <w:t xml:space="preserve">Enzyme</w:t>
            </w:r>
          </w:p>
        </w:tc>
        <w:tc>
          <w:tcPr>
            <w:shd w:fill="F1F5F9"/>
            <w:tcMar>
              <w:top w:type="dxa" w:w="40"/>
              <w:left w:type="dxa" w:w="80"/>
              <w:bottom w:type="dxa" w:w="40"/>
              <w:right w:type="dxa" w:w="80"/>
            </w:tcMar>
          </w:tcPr>
          <w:p>
            <w:pPr>
              <w:jc w:val="left"/>
            </w:pPr>
            <w:r>
              <w:rPr>
                <w:b/>
                <w:bCs/>
              </w:rPr>
              <w:t xml:space="preserve">Job during replication</w:t>
            </w:r>
          </w:p>
        </w:tc>
      </w:tr>
      <w:tr>
        <w:tc>
          <w:tcPr>
            <w:tcMar>
              <w:top w:type="dxa" w:w="40"/>
              <w:left w:type="dxa" w:w="80"/>
              <w:bottom w:type="dxa" w:w="40"/>
              <w:right w:type="dxa" w:w="80"/>
            </w:tcMar>
          </w:tcPr>
          <w:p>
            <w:pPr>
              <w:jc w:val="left"/>
            </w:pPr>
            <w:r>
              <w:t xml:space="preserve">Helicase</w:t>
            </w:r>
          </w:p>
        </w:tc>
        <w:tc>
          <w:tcPr>
            <w:tcMar>
              <w:top w:type="dxa" w:w="40"/>
              <w:left w:type="dxa" w:w="80"/>
              <w:bottom w:type="dxa" w:w="40"/>
              <w:right w:type="dxa" w:w="80"/>
            </w:tcMar>
          </w:tcPr>
          <w:p>
            <w:pPr>
              <w:jc w:val="left"/>
            </w:pPr>
            <w:r>
              <w:t xml:space="preserve">Unwinds and unzips the double helix, breaking the hydrogen bonds between paired bases</w:t>
            </w:r>
          </w:p>
        </w:tc>
      </w:tr>
      <w:tr>
        <w:tc>
          <w:tcPr>
            <w:tcMar>
              <w:top w:type="dxa" w:w="40"/>
              <w:left w:type="dxa" w:w="80"/>
              <w:bottom w:type="dxa" w:w="40"/>
              <w:right w:type="dxa" w:w="80"/>
            </w:tcMar>
          </w:tcPr>
          <w:p>
            <w:pPr>
              <w:jc w:val="left"/>
            </w:pPr>
            <w:r>
              <w:t xml:space="preserve">DNA polymerase</w:t>
            </w:r>
          </w:p>
        </w:tc>
        <w:tc>
          <w:tcPr>
            <w:tcMar>
              <w:top w:type="dxa" w:w="40"/>
              <w:left w:type="dxa" w:w="80"/>
              <w:bottom w:type="dxa" w:w="40"/>
              <w:right w:type="dxa" w:w="80"/>
            </w:tcMar>
          </w:tcPr>
          <w:p>
            <w:pPr>
              <w:jc w:val="left"/>
            </w:pPr>
            <w:r>
              <w:t xml:space="preserve">Adds new complementary nucleotides along each exposed template strand</w:t>
            </w:r>
          </w:p>
        </w:tc>
      </w:tr>
      <w:tr>
        <w:tc>
          <w:tcPr>
            <w:tcMar>
              <w:top w:type="dxa" w:w="40"/>
              <w:left w:type="dxa" w:w="80"/>
              <w:bottom w:type="dxa" w:w="40"/>
              <w:right w:type="dxa" w:w="80"/>
            </w:tcMar>
          </w:tcPr>
          <w:p>
            <w:pPr>
              <w:jc w:val="left"/>
            </w:pPr>
            <w:r>
              <w:t xml:space="preserve">Ligase</w:t>
            </w:r>
          </w:p>
        </w:tc>
        <w:tc>
          <w:tcPr>
            <w:tcMar>
              <w:top w:type="dxa" w:w="40"/>
              <w:left w:type="dxa" w:w="80"/>
              <w:bottom w:type="dxa" w:w="40"/>
              <w:right w:type="dxa" w:w="80"/>
            </w:tcMar>
          </w:tcPr>
          <w:p>
            <w:pPr>
              <w:jc w:val="left"/>
            </w:pPr>
            <w:r>
              <w:t xml:space="preserve">Joins finished segments of a new strand into one continuous piece</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WHY ONE STRAND IS BUILT IN PIECES</w:t>
            </w:r>
          </w:p>
          <w:p>
            <w:r>
              <w:t xml:space="preserve">DNA polymerase can only add nucleotides in the 5' to 3' direction. Because the two template strands are antiparallel, one new strand is built in a single smooth run and the other is built in short pieces that ligase later stitches together.</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COPYING IS ACCURATE BUT NOT PERFECT</w:t>
            </w:r>
          </w:p>
          <w:p>
            <w:r>
              <w:t xml:space="preserve">DNA polymerase proofreads as it works, so replication is remarkably accurate. A rare uncorrected error becomes a </w:t>
            </w:r>
            <w:r>
              <w:rPr>
                <w:b/>
                <w:bCs/>
              </w:rPr>
              <w:t xml:space="preserve">mutation</w:t>
            </w:r>
            <w:r>
              <w:t xml:space="preserve">, a permanent change in the DNA sequence that is then passed to the daughter cells.</w:t>
            </w:r>
          </w:p>
        </w:tc>
      </w:tr>
    </w:tbl>
    <w:p/>
    <w:p>
      <w:pPr>
        <w:pStyle w:val="Heading2"/>
        <w:spacing w:after="80" w:before="240"/>
      </w:pPr>
      <w:r>
        <w:t xml:space="preserve">The central dogma</w:t>
      </w:r>
    </w:p>
    <w:p>
      <w:pPr>
        <w:spacing w:after="160"/>
      </w:pPr>
      <w:r>
        <w:t xml:space="preserve">The </w:t>
      </w:r>
      <w:r>
        <w:rPr>
          <w:b/>
          <w:bCs/>
        </w:rPr>
        <w:t xml:space="preserve">central dogma</w:t>
      </w:r>
      <w:r>
        <w:t xml:space="preserve"> of molecular biology describes the one-way flow of genetic information in a cell: </w:t>
      </w:r>
      <w:r>
        <w:rPr>
          <w:b/>
          <w:bCs/>
        </w:rPr>
        <w:t xml:space="preserve">DNA to RNA to protein</w:t>
      </w:r>
      <w:r>
        <w:t xml:space="preserve">. A </w:t>
      </w:r>
      <w:r>
        <w:rPr>
          <w:b/>
          <w:bCs/>
        </w:rPr>
        <w:t xml:space="preserve">gene</w:t>
      </w:r>
      <w:r>
        <w:t xml:space="preserve">, a segment of DNA, is first copied into RNA during </w:t>
      </w:r>
      <w:r>
        <w:rPr>
          <w:b/>
          <w:bCs/>
        </w:rPr>
        <w:t xml:space="preserve">transcription</w:t>
      </w:r>
      <w:r>
        <w:t xml:space="preserve">. That RNA message is then read to build a protein during </w:t>
      </w:r>
      <w:r>
        <w:rPr>
          <w:b/>
          <w:bCs/>
        </w:rPr>
        <w:t xml:space="preserve">translation</w:t>
      </w:r>
      <w:r>
        <w:t xml:space="preserve">. Proteins do most of the work in a cell, so a gene shapes a trait by specifying a protein.</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tblGrid>
      <w:tr>
        <w:trPr>
          <w:tblHeader/>
        </w:trPr>
        <w:tc>
          <w:tcPr>
            <w:shd w:fill="F1F5F9"/>
            <w:tcMar>
              <w:top w:type="dxa" w:w="40"/>
              <w:left w:type="dxa" w:w="80"/>
              <w:bottom w:type="dxa" w:w="40"/>
              <w:right w:type="dxa" w:w="80"/>
            </w:tcMar>
          </w:tcPr>
          <w:p>
            <w:pPr>
              <w:jc w:val="left"/>
            </w:pPr>
            <w:r>
              <w:rPr>
                <w:b/>
                <w:bCs/>
              </w:rPr>
              <w:t xml:space="preserve">Step</w:t>
            </w:r>
          </w:p>
        </w:tc>
        <w:tc>
          <w:tcPr>
            <w:shd w:fill="F1F5F9"/>
            <w:tcMar>
              <w:top w:type="dxa" w:w="40"/>
              <w:left w:type="dxa" w:w="80"/>
              <w:bottom w:type="dxa" w:w="40"/>
              <w:right w:type="dxa" w:w="80"/>
            </w:tcMar>
          </w:tcPr>
          <w:p>
            <w:pPr>
              <w:jc w:val="left"/>
            </w:pPr>
            <w:r>
              <w:rPr>
                <w:b/>
                <w:bCs/>
              </w:rPr>
              <w:t xml:space="preserve">Converts</w:t>
            </w:r>
          </w:p>
        </w:tc>
        <w:tc>
          <w:tcPr>
            <w:shd w:fill="F1F5F9"/>
            <w:tcMar>
              <w:top w:type="dxa" w:w="40"/>
              <w:left w:type="dxa" w:w="80"/>
              <w:bottom w:type="dxa" w:w="40"/>
              <w:right w:type="dxa" w:w="80"/>
            </w:tcMar>
          </w:tcPr>
          <w:p>
            <w:pPr>
              <w:jc w:val="left"/>
            </w:pPr>
            <w:r>
              <w:rPr>
                <w:b/>
                <w:bCs/>
              </w:rPr>
              <w:t xml:space="preserve">Where it happens</w:t>
            </w:r>
          </w:p>
        </w:tc>
        <w:tc>
          <w:tcPr>
            <w:shd w:fill="F1F5F9"/>
            <w:tcMar>
              <w:top w:type="dxa" w:w="40"/>
              <w:left w:type="dxa" w:w="80"/>
              <w:bottom w:type="dxa" w:w="40"/>
              <w:right w:type="dxa" w:w="80"/>
            </w:tcMar>
          </w:tcPr>
          <w:p>
            <w:pPr>
              <w:jc w:val="left"/>
            </w:pPr>
            <w:r>
              <w:rPr>
                <w:b/>
                <w:bCs/>
              </w:rPr>
              <w:t xml:space="preserve">Product</w:t>
            </w:r>
          </w:p>
        </w:tc>
      </w:tr>
      <w:tr>
        <w:tc>
          <w:tcPr>
            <w:tcMar>
              <w:top w:type="dxa" w:w="40"/>
              <w:left w:type="dxa" w:w="80"/>
              <w:bottom w:type="dxa" w:w="40"/>
              <w:right w:type="dxa" w:w="80"/>
            </w:tcMar>
          </w:tcPr>
          <w:p>
            <w:pPr>
              <w:jc w:val="left"/>
            </w:pPr>
            <w:r>
              <w:t xml:space="preserve">Transcription</w:t>
            </w:r>
          </w:p>
        </w:tc>
        <w:tc>
          <w:tcPr>
            <w:tcMar>
              <w:top w:type="dxa" w:w="40"/>
              <w:left w:type="dxa" w:w="80"/>
              <w:bottom w:type="dxa" w:w="40"/>
              <w:right w:type="dxa" w:w="80"/>
            </w:tcMar>
          </w:tcPr>
          <w:p>
            <w:pPr>
              <w:jc w:val="left"/>
            </w:pPr>
            <w:r>
              <w:t xml:space="preserve">DNA to RNA</w:t>
            </w:r>
          </w:p>
        </w:tc>
        <w:tc>
          <w:tcPr>
            <w:tcMar>
              <w:top w:type="dxa" w:w="40"/>
              <w:left w:type="dxa" w:w="80"/>
              <w:bottom w:type="dxa" w:w="40"/>
              <w:right w:type="dxa" w:w="80"/>
            </w:tcMar>
          </w:tcPr>
          <w:p>
            <w:pPr>
              <w:jc w:val="left"/>
            </w:pPr>
            <w:r>
              <w:t xml:space="preserve">Nucleus</w:t>
            </w:r>
          </w:p>
        </w:tc>
        <w:tc>
          <w:tcPr>
            <w:tcMar>
              <w:top w:type="dxa" w:w="40"/>
              <w:left w:type="dxa" w:w="80"/>
              <w:bottom w:type="dxa" w:w="40"/>
              <w:right w:type="dxa" w:w="80"/>
            </w:tcMar>
          </w:tcPr>
          <w:p>
            <w:pPr>
              <w:jc w:val="left"/>
            </w:pPr>
            <w:r>
              <w:t xml:space="preserve">messenger RNA (mRNA)</w:t>
            </w:r>
          </w:p>
        </w:tc>
      </w:tr>
      <w:tr>
        <w:tc>
          <w:tcPr>
            <w:tcMar>
              <w:top w:type="dxa" w:w="40"/>
              <w:left w:type="dxa" w:w="80"/>
              <w:bottom w:type="dxa" w:w="40"/>
              <w:right w:type="dxa" w:w="80"/>
            </w:tcMar>
          </w:tcPr>
          <w:p>
            <w:pPr>
              <w:jc w:val="left"/>
            </w:pPr>
            <w:r>
              <w:t xml:space="preserve">Translation</w:t>
            </w:r>
          </w:p>
        </w:tc>
        <w:tc>
          <w:tcPr>
            <w:tcMar>
              <w:top w:type="dxa" w:w="40"/>
              <w:left w:type="dxa" w:w="80"/>
              <w:bottom w:type="dxa" w:w="40"/>
              <w:right w:type="dxa" w:w="80"/>
            </w:tcMar>
          </w:tcPr>
          <w:p>
            <w:pPr>
              <w:jc w:val="left"/>
            </w:pPr>
            <w:r>
              <w:t xml:space="preserve">RNA to protein</w:t>
            </w:r>
          </w:p>
        </w:tc>
        <w:tc>
          <w:tcPr>
            <w:tcMar>
              <w:top w:type="dxa" w:w="40"/>
              <w:left w:type="dxa" w:w="80"/>
              <w:bottom w:type="dxa" w:w="40"/>
              <w:right w:type="dxa" w:w="80"/>
            </w:tcMar>
          </w:tcPr>
          <w:p>
            <w:pPr>
              <w:jc w:val="left"/>
            </w:pPr>
            <w:r>
              <w:t xml:space="preserve">Ribosome (in the cytoplasm)</w:t>
            </w:r>
          </w:p>
        </w:tc>
        <w:tc>
          <w:tcPr>
            <w:tcMar>
              <w:top w:type="dxa" w:w="40"/>
              <w:left w:type="dxa" w:w="80"/>
              <w:bottom w:type="dxa" w:w="40"/>
              <w:right w:type="dxa" w:w="80"/>
            </w:tcMar>
          </w:tcPr>
          <w:p>
            <w:pPr>
              <w:jc w:val="left"/>
            </w:pPr>
            <w:r>
              <w:t xml:space="preserve">protein (a chain of amino acids)</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TWO STEPS, TWO NAMES</w:t>
            </w:r>
          </w:p>
          <w:p>
            <w:r>
              <w:t xml:space="preserve">tran</w:t>
            </w:r>
            <w:r>
              <w:rPr>
                <w:b/>
                <w:bCs/>
              </w:rPr>
              <w:t xml:space="preserve">S</w:t>
            </w:r>
            <w:r>
              <w:t xml:space="preserve">cription just re-</w:t>
            </w:r>
            <w:r>
              <w:rPr>
                <w:b/>
                <w:bCs/>
              </w:rPr>
              <w:t xml:space="preserve">copies</w:t>
            </w:r>
            <w:r>
              <w:t xml:space="preserve"> the code from DNA into RNA, and both of those are nucleic acids written in bases. tran</w:t>
            </w:r>
            <w:r>
              <w:rPr>
                <w:b/>
                <w:bCs/>
              </w:rPr>
              <w:t xml:space="preserve">SL</w:t>
            </w:r>
            <w:r>
              <w:t xml:space="preserve">ation then switches to a new </w:t>
            </w:r>
            <w:r>
              <w:rPr>
                <w:b/>
                <w:bCs/>
              </w:rPr>
              <w:t xml:space="preserve">language</w:t>
            </w:r>
            <w:r>
              <w:t xml:space="preserve">, turning the RNA code into a protein made of amino acids.</w:t>
            </w:r>
          </w:p>
        </w:tc>
      </w:tr>
    </w:tbl>
    <w:p/>
    <w:p>
      <w:pPr>
        <w:pStyle w:val="Heading2"/>
        <w:spacing w:after="80" w:before="240"/>
      </w:pPr>
      <w:r>
        <w:t xml:space="preserve">Transcription: DNA to RNA</w:t>
      </w:r>
    </w:p>
    <w:p>
      <w:pPr>
        <w:spacing w:after="160"/>
      </w:pPr>
      <w:r>
        <w:t xml:space="preserve">In transcription, the enzyme </w:t>
      </w:r>
      <w:r>
        <w:rPr>
          <w:b/>
          <w:bCs/>
        </w:rPr>
        <w:t xml:space="preserve">RNA polymerase</w:t>
      </w:r>
      <w:r>
        <w:t xml:space="preserve"> copies one gene from DNA into a strand of </w:t>
      </w:r>
      <w:r>
        <w:rPr>
          <w:b/>
          <w:bCs/>
        </w:rPr>
        <w:t xml:space="preserve">messenger RNA (mRNA)</w:t>
      </w:r>
      <w:r>
        <w:t xml:space="preserve">. RNA polymerase unwinds a small section of the DNA, reads one strand as a template, and links RNA nucleotides into a complementary strand. Only one of the two DNA strands is used as the template for a given gene.</w:t>
      </w:r>
    </w:p>
    <w:p>
      <w:pPr>
        <w:spacing w:after="160"/>
      </w:pPr>
      <w:r>
        <w:t xml:space="preserve">The base pairing rule is almost the same as in DNA, with one change. RNA has no thymine, so wherever the DNA template has adenine, the new RNA strand gets </w:t>
      </w:r>
      <w:r>
        <w:rPr>
          <w:b/>
          <w:bCs/>
        </w:rPr>
        <w:t xml:space="preserve">uracil</w:t>
      </w:r>
      <w:r>
        <w:t xml:space="preserve"> instead of thymine.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tcMar>
              <w:top w:type="dxa" w:w="40"/>
              <w:left w:type="dxa" w:w="80"/>
              <w:bottom w:type="dxa" w:w="40"/>
              <w:right w:type="dxa" w:w="80"/>
            </w:tcMar>
          </w:tcPr>
          <w:p>
            <w:pPr>
              <w:jc w:val="left"/>
            </w:pPr>
            <w:r>
              <w:rPr>
                <w:b/>
                <w:bCs/>
              </w:rPr>
              <w:t xml:space="preserve">DNA template base</w:t>
            </w:r>
          </w:p>
        </w:tc>
        <w:tc>
          <w:tcPr>
            <w:shd w:fill="F1F5F9"/>
            <w:tcMar>
              <w:top w:type="dxa" w:w="40"/>
              <w:left w:type="dxa" w:w="80"/>
              <w:bottom w:type="dxa" w:w="40"/>
              <w:right w:type="dxa" w:w="80"/>
            </w:tcMar>
          </w:tcPr>
          <w:p>
            <w:pPr>
              <w:jc w:val="left"/>
            </w:pPr>
            <w:r>
              <w:rPr>
                <w:b/>
                <w:bCs/>
              </w:rPr>
              <w:t xml:space="preserve">RNA base added</w:t>
            </w:r>
          </w:p>
        </w:tc>
      </w:tr>
      <w:tr>
        <w:tc>
          <w:tcPr>
            <w:tcMar>
              <w:top w:type="dxa" w:w="40"/>
              <w:left w:type="dxa" w:w="80"/>
              <w:bottom w:type="dxa" w:w="40"/>
              <w:right w:type="dxa" w:w="80"/>
            </w:tcMar>
          </w:tcPr>
          <w:p>
            <w:pPr>
              <w:jc w:val="left"/>
            </w:pPr>
            <w:r>
              <w:t xml:space="preserve">A</w:t>
            </w:r>
          </w:p>
        </w:tc>
        <w:tc>
          <w:tcPr>
            <w:tcMar>
              <w:top w:type="dxa" w:w="40"/>
              <w:left w:type="dxa" w:w="80"/>
              <w:bottom w:type="dxa" w:w="40"/>
              <w:right w:type="dxa" w:w="80"/>
            </w:tcMar>
          </w:tcPr>
          <w:p>
            <w:pPr>
              <w:jc w:val="left"/>
            </w:pPr>
            <w:r>
              <w:t xml:space="preserve">U</w:t>
            </w:r>
          </w:p>
        </w:tc>
      </w:tr>
      <w:tr>
        <w:tc>
          <w:tcPr>
            <w:tcMar>
              <w:top w:type="dxa" w:w="40"/>
              <w:left w:type="dxa" w:w="80"/>
              <w:bottom w:type="dxa" w:w="40"/>
              <w:right w:type="dxa" w:w="80"/>
            </w:tcMar>
          </w:tcPr>
          <w:p>
            <w:pPr>
              <w:jc w:val="left"/>
            </w:pPr>
            <w:r>
              <w:t xml:space="preserve">T</w:t>
            </w:r>
          </w:p>
        </w:tc>
        <w:tc>
          <w:tcPr>
            <w:tcMar>
              <w:top w:type="dxa" w:w="40"/>
              <w:left w:type="dxa" w:w="80"/>
              <w:bottom w:type="dxa" w:w="40"/>
              <w:right w:type="dxa" w:w="80"/>
            </w:tcMar>
          </w:tcPr>
          <w:p>
            <w:pPr>
              <w:jc w:val="left"/>
            </w:pPr>
            <w:r>
              <w:t xml:space="preserve">A</w:t>
            </w:r>
          </w:p>
        </w:tc>
      </w:tr>
      <w:tr>
        <w:tc>
          <w:tcPr>
            <w:tcMar>
              <w:top w:type="dxa" w:w="40"/>
              <w:left w:type="dxa" w:w="80"/>
              <w:bottom w:type="dxa" w:w="40"/>
              <w:right w:type="dxa" w:w="80"/>
            </w:tcMar>
          </w:tcPr>
          <w:p>
            <w:pPr>
              <w:jc w:val="left"/>
            </w:pPr>
            <w:r>
              <w:t xml:space="preserve">C</w:t>
            </w:r>
          </w:p>
        </w:tc>
        <w:tc>
          <w:tcPr>
            <w:tcMar>
              <w:top w:type="dxa" w:w="40"/>
              <w:left w:type="dxa" w:w="80"/>
              <w:bottom w:type="dxa" w:w="40"/>
              <w:right w:type="dxa" w:w="80"/>
            </w:tcMar>
          </w:tcPr>
          <w:p>
            <w:pPr>
              <w:jc w:val="left"/>
            </w:pPr>
            <w:r>
              <w:t xml:space="preserve">G</w:t>
            </w:r>
          </w:p>
        </w:tc>
      </w:tr>
      <w:tr>
        <w:tc>
          <w:tcPr>
            <w:tcMar>
              <w:top w:type="dxa" w:w="40"/>
              <w:left w:type="dxa" w:w="80"/>
              <w:bottom w:type="dxa" w:w="40"/>
              <w:right w:type="dxa" w:w="80"/>
            </w:tcMar>
          </w:tcPr>
          <w:p>
            <w:pPr>
              <w:jc w:val="left"/>
            </w:pPr>
            <w:r>
              <w:t xml:space="preserve">G</w:t>
            </w:r>
          </w:p>
        </w:tc>
        <w:tc>
          <w:tcPr>
            <w:tcMar>
              <w:top w:type="dxa" w:w="40"/>
              <w:left w:type="dxa" w:w="80"/>
              <w:bottom w:type="dxa" w:w="40"/>
              <w:right w:type="dxa" w:w="80"/>
            </w:tcMar>
          </w:tcPr>
          <w:p>
            <w:pPr>
              <w:jc w:val="left"/>
            </w:pPr>
            <w:r>
              <w:t xml:space="preserve">C</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THIS IS WHERE T BECOMES U</w:t>
            </w:r>
          </w:p>
          <w:p>
            <w:r>
              <w:t xml:space="preserve">Transcription is the step where thymine (T) is replaced by uracil (U). A DNA template strand reading A T C G is transcribed into the mRNA U A G C.</w:t>
            </w:r>
          </w:p>
        </w:tc>
      </w:tr>
    </w:tbl>
    <w:p/>
    <w:p>
      <w:pPr>
        <w:pStyle w:val="Heading2"/>
        <w:spacing w:after="80" w:before="240"/>
      </w:pPr>
      <w:r>
        <w:t xml:space="preserve">Translation and the genetic code</w:t>
      </w:r>
    </w:p>
    <w:p>
      <w:pPr>
        <w:spacing w:after="160"/>
      </w:pPr>
      <w:r>
        <w:t xml:space="preserve">In translation, the </w:t>
      </w:r>
      <w:r>
        <w:rPr>
          <w:b/>
          <w:bCs/>
        </w:rPr>
        <w:t xml:space="preserve">ribosome</w:t>
      </w:r>
      <w:r>
        <w:t xml:space="preserve"> reads the mRNA and builds a protein. The mRNA is read three bases at a time. Each three-base group is a </w:t>
      </w:r>
      <w:r>
        <w:rPr>
          <w:b/>
          <w:bCs/>
        </w:rPr>
        <w:t xml:space="preserve">codon</w:t>
      </w:r>
      <w:r>
        <w:t xml:space="preserve">, and each codon calls for one specific </w:t>
      </w:r>
      <w:r>
        <w:rPr>
          <w:b/>
          <w:bCs/>
        </w:rPr>
        <w:t xml:space="preserve">amino acid</w:t>
      </w:r>
      <w:r>
        <w:t xml:space="preserve">. </w:t>
      </w:r>
      <w:r>
        <w:rPr>
          <w:b/>
          <w:bCs/>
        </w:rPr>
        <w:t xml:space="preserve">Transfer RNA (tRNA)</w:t>
      </w:r>
      <w:r>
        <w:t xml:space="preserve"> molecules bring the matching amino acids, and the ribosome links them into a growing chain. That finished chain of amino acids folds into a protein.</w:t>
      </w:r>
    </w:p>
    <w:p>
      <w:pPr>
        <w:spacing w:after="160"/>
      </w:pPr>
      <w:r>
        <w:t xml:space="preserve">With four possible bases read three at a time, there are 4 × 4 × 4 = </w:t>
      </w:r>
      <w:r>
        <w:rPr>
          <w:b/>
          <w:bCs/>
        </w:rPr>
        <w:t xml:space="preserve">64 possible codons</w:t>
      </w:r>
      <w:r>
        <w:t xml:space="preserve">. These 64 codons specify the </w:t>
      </w:r>
      <w:r>
        <w:rPr>
          <w:b/>
          <w:bCs/>
        </w:rPr>
        <w:t xml:space="preserve">20 amino acids</w:t>
      </w:r>
      <w:r>
        <w:t xml:space="preserve"> used to build proteins, so the code has backups. Most amino acids are called for by more than one codon.</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tcMar>
              <w:top w:type="dxa" w:w="40"/>
              <w:left w:type="dxa" w:w="80"/>
              <w:bottom w:type="dxa" w:w="40"/>
              <w:right w:type="dxa" w:w="80"/>
            </w:tcMar>
          </w:tcPr>
          <w:p>
            <w:pPr>
              <w:jc w:val="left"/>
            </w:pPr>
            <w:r>
              <w:rPr>
                <w:b/>
                <w:bCs/>
              </w:rPr>
              <w:t xml:space="preserve">Codon(s)</w:t>
            </w:r>
          </w:p>
        </w:tc>
        <w:tc>
          <w:tcPr>
            <w:shd w:fill="F1F5F9"/>
            <w:tcMar>
              <w:top w:type="dxa" w:w="40"/>
              <w:left w:type="dxa" w:w="80"/>
              <w:bottom w:type="dxa" w:w="40"/>
              <w:right w:type="dxa" w:w="80"/>
            </w:tcMar>
          </w:tcPr>
          <w:p>
            <w:pPr>
              <w:jc w:val="left"/>
            </w:pPr>
            <w:r>
              <w:rPr>
                <w:b/>
                <w:bCs/>
              </w:rPr>
              <w:t xml:space="preserve">Meaning</w:t>
            </w:r>
          </w:p>
        </w:tc>
      </w:tr>
      <w:tr>
        <w:tc>
          <w:tcPr>
            <w:tcMar>
              <w:top w:type="dxa" w:w="40"/>
              <w:left w:type="dxa" w:w="80"/>
              <w:bottom w:type="dxa" w:w="40"/>
              <w:right w:type="dxa" w:w="80"/>
            </w:tcMar>
          </w:tcPr>
          <w:p>
            <w:pPr>
              <w:jc w:val="left"/>
            </w:pPr>
            <w:r>
              <w:t xml:space="preserve">AUG</w:t>
            </w:r>
          </w:p>
        </w:tc>
        <w:tc>
          <w:tcPr>
            <w:tcMar>
              <w:top w:type="dxa" w:w="40"/>
              <w:left w:type="dxa" w:w="80"/>
              <w:bottom w:type="dxa" w:w="40"/>
              <w:right w:type="dxa" w:w="80"/>
            </w:tcMar>
          </w:tcPr>
          <w:p>
            <w:pPr>
              <w:jc w:val="left"/>
            </w:pPr>
            <w:r>
              <w:t xml:space="preserve">Start codon (also codes for the amino acid methionine)</w:t>
            </w:r>
          </w:p>
        </w:tc>
      </w:tr>
      <w:tr>
        <w:tc>
          <w:tcPr>
            <w:tcMar>
              <w:top w:type="dxa" w:w="40"/>
              <w:left w:type="dxa" w:w="80"/>
              <w:bottom w:type="dxa" w:w="40"/>
              <w:right w:type="dxa" w:w="80"/>
            </w:tcMar>
          </w:tcPr>
          <w:p>
            <w:pPr>
              <w:jc w:val="left"/>
            </w:pPr>
            <w:r>
              <w:t xml:space="preserve">UAA, UAG, UGA</w:t>
            </w:r>
          </w:p>
        </w:tc>
        <w:tc>
          <w:tcPr>
            <w:tcMar>
              <w:top w:type="dxa" w:w="40"/>
              <w:left w:type="dxa" w:w="80"/>
              <w:bottom w:type="dxa" w:w="40"/>
              <w:right w:type="dxa" w:w="80"/>
            </w:tcMar>
          </w:tcPr>
          <w:p>
            <w:pPr>
              <w:jc w:val="left"/>
            </w:pPr>
            <w:r>
              <w:t xml:space="preserve">Stop codons (end the protein, code for no amino acid)</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START AND STOP</w:t>
            </w:r>
          </w:p>
          <w:p>
            <w:r>
              <w:rPr>
                <w:b/>
                <w:bCs/>
              </w:rPr>
              <w:t xml:space="preserve">AUG</w:t>
            </w:r>
            <w:r>
              <w:t xml:space="preserve"> is the start codon that begins nearly every protein, and it codes for methionine. The three stop codons (UAA, UAG, UGA) add no amino acid. They signal the ribosome to release the finished protein.</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ALL THREE RNAS SHOW UP HERE</w:t>
            </w:r>
          </w:p>
          <w:p>
            <w:r>
              <w:rPr>
                <w:b/>
                <w:bCs/>
              </w:rPr>
              <w:t xml:space="preserve">mRNA</w:t>
            </w:r>
            <w:r>
              <w:t xml:space="preserve"> carries the coded message, </w:t>
            </w:r>
            <w:r>
              <w:rPr>
                <w:b/>
                <w:bCs/>
              </w:rPr>
              <w:t xml:space="preserve">tRNA</w:t>
            </w:r>
            <w:r>
              <w:t xml:space="preserve"> carries amino acids and matches each codon using its </w:t>
            </w:r>
            <w:r>
              <w:rPr>
                <w:b/>
                <w:bCs/>
              </w:rPr>
              <w:t xml:space="preserve">anticodon</w:t>
            </w:r>
            <w:r>
              <w:t xml:space="preserve">, and </w:t>
            </w:r>
            <w:r>
              <w:rPr>
                <w:b/>
                <w:bCs/>
              </w:rPr>
              <w:t xml:space="preserve">rRNA</w:t>
            </w:r>
            <w:r>
              <w:t xml:space="preserve"> is a building block of the ribosome itself.</w:t>
            </w:r>
          </w:p>
        </w:tc>
      </w:tr>
    </w:tbl>
    <w:p/>
    <w:p>
      <w:pPr>
        <w:pStyle w:val="Heading2"/>
        <w:spacing w:after="80" w:before="240"/>
      </w:pPr>
      <w:r>
        <w:t xml:space="preserve">Mutations</w:t>
      </w:r>
    </w:p>
    <w:p>
      <w:pPr>
        <w:spacing w:after="160"/>
      </w:pPr>
      <w:r>
        <w:t xml:space="preserve">A </w:t>
      </w:r>
      <w:r>
        <w:rPr>
          <w:b/>
          <w:bCs/>
        </w:rPr>
        <w:t xml:space="preserve">mutation</w:t>
      </w:r>
      <w:r>
        <w:t xml:space="preserve"> is a change in the DNA base sequence. Because DNA codes for proteins, a mutation can change a protein for better, for worse, or not at all. Swapping one base for another is a </w:t>
      </w:r>
      <w:r>
        <w:rPr>
          <w:b/>
          <w:bCs/>
        </w:rPr>
        <w:t xml:space="preserve">point mutation</w:t>
      </w:r>
      <w:r>
        <w:t xml:space="preserve">. Inserting or deleting a base shifts how every later codon is read, a </w:t>
      </w:r>
      <w:r>
        <w:rPr>
          <w:b/>
          <w:bCs/>
        </w:rPr>
        <w:t xml:space="preserve">frameshift</w:t>
      </w:r>
      <w:r>
        <w:t xml:space="preserve">, which usually damages the protein more severely because everything downstream is misread.</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Mutation</w:t>
            </w:r>
          </w:p>
        </w:tc>
        <w:tc>
          <w:tcPr>
            <w:shd w:fill="F1F5F9"/>
            <w:tcMar>
              <w:top w:type="dxa" w:w="40"/>
              <w:left w:type="dxa" w:w="80"/>
              <w:bottom w:type="dxa" w:w="40"/>
              <w:right w:type="dxa" w:w="80"/>
            </w:tcMar>
          </w:tcPr>
          <w:p>
            <w:pPr>
              <w:jc w:val="left"/>
            </w:pPr>
            <w:r>
              <w:rPr>
                <w:b/>
                <w:bCs/>
              </w:rPr>
              <w:t xml:space="preserve">What happens</w:t>
            </w:r>
          </w:p>
        </w:tc>
        <w:tc>
          <w:tcPr>
            <w:shd w:fill="F1F5F9"/>
            <w:tcMar>
              <w:top w:type="dxa" w:w="40"/>
              <w:left w:type="dxa" w:w="80"/>
              <w:bottom w:type="dxa" w:w="40"/>
              <w:right w:type="dxa" w:w="80"/>
            </w:tcMar>
          </w:tcPr>
          <w:p>
            <w:pPr>
              <w:jc w:val="left"/>
            </w:pPr>
            <w:r>
              <w:rPr>
                <w:b/>
                <w:bCs/>
              </w:rPr>
              <w:t xml:space="preserve">Typical effect</w:t>
            </w:r>
          </w:p>
        </w:tc>
      </w:tr>
      <w:tr>
        <w:tc>
          <w:tcPr>
            <w:tcMar>
              <w:top w:type="dxa" w:w="40"/>
              <w:left w:type="dxa" w:w="80"/>
              <w:bottom w:type="dxa" w:w="40"/>
              <w:right w:type="dxa" w:w="80"/>
            </w:tcMar>
          </w:tcPr>
          <w:p>
            <w:pPr>
              <w:jc w:val="left"/>
            </w:pPr>
            <w:r>
              <w:t xml:space="preserve">Silent</w:t>
            </w:r>
          </w:p>
        </w:tc>
        <w:tc>
          <w:tcPr>
            <w:tcMar>
              <w:top w:type="dxa" w:w="40"/>
              <w:left w:type="dxa" w:w="80"/>
              <w:bottom w:type="dxa" w:w="40"/>
              <w:right w:type="dxa" w:w="80"/>
            </w:tcMar>
          </w:tcPr>
          <w:p>
            <w:pPr>
              <w:jc w:val="left"/>
            </w:pPr>
            <w:r>
              <w:t xml:space="preserve">A base changes but the codon still codes for the same amino acid</w:t>
            </w:r>
          </w:p>
        </w:tc>
        <w:tc>
          <w:tcPr>
            <w:tcMar>
              <w:top w:type="dxa" w:w="40"/>
              <w:left w:type="dxa" w:w="80"/>
              <w:bottom w:type="dxa" w:w="40"/>
              <w:right w:type="dxa" w:w="80"/>
            </w:tcMar>
          </w:tcPr>
          <w:p>
            <w:pPr>
              <w:jc w:val="left"/>
            </w:pPr>
            <w:r>
              <w:t xml:space="preserve">No change to the protein</w:t>
            </w:r>
          </w:p>
        </w:tc>
      </w:tr>
      <w:tr>
        <w:tc>
          <w:tcPr>
            <w:tcMar>
              <w:top w:type="dxa" w:w="40"/>
              <w:left w:type="dxa" w:w="80"/>
              <w:bottom w:type="dxa" w:w="40"/>
              <w:right w:type="dxa" w:w="80"/>
            </w:tcMar>
          </w:tcPr>
          <w:p>
            <w:pPr>
              <w:jc w:val="left"/>
            </w:pPr>
            <w:r>
              <w:t xml:space="preserve">Missense</w:t>
            </w:r>
          </w:p>
        </w:tc>
        <w:tc>
          <w:tcPr>
            <w:tcMar>
              <w:top w:type="dxa" w:w="40"/>
              <w:left w:type="dxa" w:w="80"/>
              <w:bottom w:type="dxa" w:w="40"/>
              <w:right w:type="dxa" w:w="80"/>
            </w:tcMar>
          </w:tcPr>
          <w:p>
            <w:pPr>
              <w:jc w:val="left"/>
            </w:pPr>
            <w:r>
              <w:t xml:space="preserve">A base change swaps one amino acid for a different one</w:t>
            </w:r>
          </w:p>
        </w:tc>
        <w:tc>
          <w:tcPr>
            <w:tcMar>
              <w:top w:type="dxa" w:w="40"/>
              <w:left w:type="dxa" w:w="80"/>
              <w:bottom w:type="dxa" w:w="40"/>
              <w:right w:type="dxa" w:w="80"/>
            </w:tcMar>
          </w:tcPr>
          <w:p>
            <w:pPr>
              <w:jc w:val="left"/>
            </w:pPr>
            <w:r>
              <w:t xml:space="preserve">Protein may work poorly, or still work</w:t>
            </w:r>
          </w:p>
        </w:tc>
      </w:tr>
      <w:tr>
        <w:tc>
          <w:tcPr>
            <w:tcMar>
              <w:top w:type="dxa" w:w="40"/>
              <w:left w:type="dxa" w:w="80"/>
              <w:bottom w:type="dxa" w:w="40"/>
              <w:right w:type="dxa" w:w="80"/>
            </w:tcMar>
          </w:tcPr>
          <w:p>
            <w:pPr>
              <w:jc w:val="left"/>
            </w:pPr>
            <w:r>
              <w:t xml:space="preserve">Nonsense</w:t>
            </w:r>
          </w:p>
        </w:tc>
        <w:tc>
          <w:tcPr>
            <w:tcMar>
              <w:top w:type="dxa" w:w="40"/>
              <w:left w:type="dxa" w:w="80"/>
              <w:bottom w:type="dxa" w:w="40"/>
              <w:right w:type="dxa" w:w="80"/>
            </w:tcMar>
          </w:tcPr>
          <w:p>
            <w:pPr>
              <w:jc w:val="left"/>
            </w:pPr>
            <w:r>
              <w:t xml:space="preserve">A base change creates an early stop codon</w:t>
            </w:r>
          </w:p>
        </w:tc>
        <w:tc>
          <w:tcPr>
            <w:tcMar>
              <w:top w:type="dxa" w:w="40"/>
              <w:left w:type="dxa" w:w="80"/>
              <w:bottom w:type="dxa" w:w="40"/>
              <w:right w:type="dxa" w:w="80"/>
            </w:tcMar>
          </w:tcPr>
          <w:p>
            <w:pPr>
              <w:jc w:val="left"/>
            </w:pPr>
            <w:r>
              <w:t xml:space="preserve">Protein is cut short, usually nonfunctional</w:t>
            </w:r>
          </w:p>
        </w:tc>
      </w:tr>
      <w:tr>
        <w:tc>
          <w:tcPr>
            <w:tcMar>
              <w:top w:type="dxa" w:w="40"/>
              <w:left w:type="dxa" w:w="80"/>
              <w:bottom w:type="dxa" w:w="40"/>
              <w:right w:type="dxa" w:w="80"/>
            </w:tcMar>
          </w:tcPr>
          <w:p>
            <w:pPr>
              <w:jc w:val="left"/>
            </w:pPr>
            <w:r>
              <w:t xml:space="preserve">Frameshift</w:t>
            </w:r>
          </w:p>
        </w:tc>
        <w:tc>
          <w:tcPr>
            <w:tcMar>
              <w:top w:type="dxa" w:w="40"/>
              <w:left w:type="dxa" w:w="80"/>
              <w:bottom w:type="dxa" w:w="40"/>
              <w:right w:type="dxa" w:w="80"/>
            </w:tcMar>
          </w:tcPr>
          <w:p>
            <w:pPr>
              <w:jc w:val="left"/>
            </w:pPr>
            <w:r>
              <w:t xml:space="preserve">An insertion or deletion shifts the reading frame</w:t>
            </w:r>
          </w:p>
        </w:tc>
        <w:tc>
          <w:tcPr>
            <w:tcMar>
              <w:top w:type="dxa" w:w="40"/>
              <w:left w:type="dxa" w:w="80"/>
              <w:bottom w:type="dxa" w:w="40"/>
              <w:right w:type="dxa" w:w="80"/>
            </w:tcMar>
          </w:tcPr>
          <w:p>
            <w:pPr>
              <w:jc w:val="left"/>
            </w:pPr>
            <w:r>
              <w:t xml:space="preserve">Most codons after it are read wrong</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NOT ALL MUTATIONS ARE HARMFUL</w:t>
            </w:r>
          </w:p>
          <w:p>
            <w:r>
              <w:t xml:space="preserve">Silent mutations change nothing about the protein, many mutations are neutral, and a rare few are helpful. A rare helpful mutation can give an organism an advantage that it then passes on to its offspring.</w:t>
            </w:r>
          </w:p>
        </w:tc>
      </w:tr>
    </w:tbl>
    <w:p/>
    <w:p>
      <w:pPr>
        <w:pStyle w:val="Heading2"/>
        <w:spacing w:after="80" w:before="240"/>
      </w:pPr>
      <w:r>
        <w:t xml:space="preserve">Try it yourself</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r>
              <w:rPr>
                <w:b/>
                <w:bCs/>
                <w:sz w:val="18"/>
                <w:szCs w:val="18"/>
              </w:rPr>
              <w:t xml:space="preserve">DOWNLOAD DNA-STRANDS.TXT</w:t>
            </w:r>
          </w:p>
          <w:p>
            <w:pPr>
              <w:spacing w:after="60"/>
            </w:pPr>
            <w:r>
              <w:t xml:space="preserve">Three DNA strands (coding or template, with their given 5'-to-3' or 3'-to-5' direction stated) for transcription and translation practice.</w:t>
            </w:r>
          </w:p>
          <w:p>
            <w:r>
              <w:rPr>
                <w:rFonts w:ascii="Consolas" w:cs="Consolas" w:eastAsia="Consolas" w:hAnsi="Consolas"/>
              </w:rPr>
              <w:t xml:space="preserve">https://restedteacher.com/practice-files/biology/dna-strands.txt</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OPEN IT IN A TEXT EDITOR</w:t>
            </w:r>
          </w:p>
          <w:p>
            <w:r>
              <w:t xml:space="preserve">Open the downloaded file in any text editor. It states every rule you need at the top: DNA base pairing, the transcription base-pairing rule from a template strand to mRNA, and how a coding strand relates to its mRNA. Translation always starts at the first AUG shown and stops at the stop codon shown, and the stop codon itself does not add an amino acid.</w:t>
            </w:r>
          </w:p>
        </w:tc>
      </w:tr>
    </w:tbl>
    <w:p/>
    <w:p>
      <w:pPr>
        <w:spacing w:after="160"/>
      </w:pPr>
      <w:r>
        <w:t xml:space="preserve">Using </w:t>
      </w:r>
      <w:r>
        <w:rPr>
          <w:rFonts w:ascii="Consolas" w:cs="Consolas" w:eastAsia="Consolas" w:hAnsi="Consolas"/>
        </w:rPr>
        <w:t xml:space="preserve">dna-strands.txt</w:t>
      </w:r>
      <w:r>
        <w:t xml:space="preserve"> and the rules stated at the top of the file:</w:t>
      </w:r>
      <w:r>
        <w:br/>
        <w:t xml:space="preserve"/>
      </w:r>
      <w:r>
        <w:br/>
        <w:t xml:space="preserve">1. Strand 2 is given as a template strand, 3' to 5'. Write out the mRNA sequence transcribed from it, 5' to 3'.</w:t>
      </w:r>
      <w:r>
        <w:br/>
        <w:t xml:space="preserve"/>
      </w:r>
      <w:r>
        <w:br/>
        <w:t xml:space="preserve">2. List Strand 1's mRNA codons in order, and state which one is the stop codon.</w:t>
      </w:r>
      <w:r>
        <w:br/>
        <w:t xml:space="preserve"/>
      </w:r>
      <w:r>
        <w:br/>
        <w:t xml:space="preserve">3. Counting the amino acid coded by the start codon and not counting the stop codon, how many amino acids are in the protein made from Strand 3?</w:t>
      </w:r>
      <w:r>
        <w:br/>
        <w:t xml:space="preserve"/>
      </w:r>
      <w:r>
        <w:br/>
        <w:t xml:space="preserve">4. Do the same amino-acid count for all three strands. Which strand produces the longest protein?</w:t>
      </w:r>
      <w:r>
        <w:br/>
        <w:t xml:space="preserve"/>
      </w:r>
      <w:r>
        <w:br/>
        <w:t xml:space="preserve">5. Strand 1 is given as a coding (sense) strand, 5' to 3'. Using DNA base pairing, write out its DNA template strand.</w:t>
      </w:r>
    </w:p>
    <w:p>
      <w:pPr>
        <w:spacing w:before="240"/>
        <w:jc w:val="left"/>
      </w:pPr>
      <w:r>
        <w:rPr>
          <w:color w:val="94A3B8"/>
          <w:sz w:val="16"/>
          <w:szCs w:val="16"/>
        </w:rPr>
        <w:t xml:space="preserve">Last updated 2026-09-13 · Free to use and share · restedteacher.com</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2026-10-27T00:09:58.615Z</dcterms:created>
  <dcterms:modified xsi:type="dcterms:W3CDTF">2026-10-27T00:09:58.615Z</dcterms:modified>
</cp:coreProperties>
</file>

<file path=docProps/custom.xml><?xml version="1.0" encoding="utf-8"?>
<Properties xmlns="http://schemas.openxmlformats.org/officeDocument/2006/custom-properties" xmlns:vt="http://schemas.openxmlformats.org/officeDocument/2006/docPropsVTypes"/>
</file>